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24" w:rsidRDefault="00561024" w:rsidP="00B925B8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561024" w:rsidRPr="00561024" w:rsidRDefault="00561024" w:rsidP="003B10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1024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Административная контрольная работа   </w:t>
      </w:r>
    </w:p>
    <w:p w:rsidR="00561024" w:rsidRPr="00561024" w:rsidRDefault="00561024" w:rsidP="003B10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102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3B103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561024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3B103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61024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561024" w:rsidRPr="00561024" w:rsidRDefault="00561024" w:rsidP="003B10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1024">
        <w:rPr>
          <w:rFonts w:ascii="Times New Roman" w:eastAsia="Calibri" w:hAnsi="Times New Roman" w:cs="Times New Roman"/>
          <w:b/>
          <w:sz w:val="24"/>
          <w:szCs w:val="24"/>
        </w:rPr>
        <w:t>Учебный предмет «Геометрия»</w:t>
      </w:r>
    </w:p>
    <w:p w:rsidR="00561024" w:rsidRPr="00561024" w:rsidRDefault="00561024" w:rsidP="003B10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1024">
        <w:rPr>
          <w:rFonts w:ascii="Times New Roman" w:eastAsia="Calibri" w:hAnsi="Times New Roman" w:cs="Times New Roman"/>
          <w:b/>
          <w:sz w:val="24"/>
          <w:szCs w:val="24"/>
        </w:rPr>
        <w:t>(для обучающихся с ОВЗ)</w:t>
      </w:r>
    </w:p>
    <w:p w:rsidR="00561024" w:rsidRPr="00561024" w:rsidRDefault="00561024" w:rsidP="003B10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561024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561024" w:rsidRPr="00561024" w:rsidRDefault="00561024" w:rsidP="003B10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1024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561024" w:rsidRPr="00561024" w:rsidRDefault="00561024" w:rsidP="003B10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02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561024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контроль по геометрии для обучающихся с ОВЗ в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561024">
        <w:rPr>
          <w:rFonts w:ascii="Times New Roman" w:eastAsia="Calibri" w:hAnsi="Times New Roman" w:cs="Times New Roman"/>
          <w:sz w:val="24"/>
          <w:szCs w:val="24"/>
        </w:rPr>
        <w:t xml:space="preserve"> классе за первое полугодие проводится в форме контрольной работы. Целью проведения контрольной работы    является установление соответствия качества подготовки обучающихся </w:t>
      </w:r>
      <w:proofErr w:type="gramStart"/>
      <w:r w:rsidRPr="00561024">
        <w:rPr>
          <w:rFonts w:ascii="Times New Roman" w:eastAsia="Calibri" w:hAnsi="Times New Roman" w:cs="Times New Roman"/>
          <w:sz w:val="24"/>
          <w:szCs w:val="24"/>
        </w:rPr>
        <w:t>требованиям  федеральной</w:t>
      </w:r>
      <w:proofErr w:type="gramEnd"/>
      <w:r w:rsidRPr="00561024">
        <w:rPr>
          <w:rFonts w:ascii="Times New Roman" w:eastAsia="Calibri" w:hAnsi="Times New Roman" w:cs="Times New Roman"/>
          <w:sz w:val="24"/>
          <w:szCs w:val="24"/>
        </w:rPr>
        <w:t xml:space="preserve"> адаптированной основной образовательной программы для обучающихся с ОВЗ, выявления динамики результативности обучения по геометрии.</w:t>
      </w:r>
    </w:p>
    <w:p w:rsidR="00B925B8" w:rsidRPr="00960B4D" w:rsidRDefault="00B925B8" w:rsidP="003B103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Структура контрольной работы.</w:t>
      </w:r>
    </w:p>
    <w:p w:rsidR="00B925B8" w:rsidRDefault="00B925B8" w:rsidP="003B103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>Работа  состоит</w:t>
      </w:r>
      <w:proofErr w:type="gramEnd"/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 двух частей и содержит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5</w:t>
      </w:r>
      <w:r w:rsidRPr="00960B4D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заданий. </w:t>
      </w:r>
    </w:p>
    <w:p w:rsidR="00A91678" w:rsidRPr="00A91678" w:rsidRDefault="00A91678" w:rsidP="003B103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A9167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Распределение заданий контрольной работы по содержанию и видам деятельности.</w:t>
      </w:r>
    </w:p>
    <w:p w:rsidR="00B925B8" w:rsidRPr="00960B4D" w:rsidRDefault="00B925B8" w:rsidP="003B103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Часть 1</w:t>
      </w: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состоит из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5 заданий</w:t>
      </w:r>
      <w:r w:rsidRPr="00960B4D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561024" w:rsidRDefault="00B925B8" w:rsidP="003B1039">
      <w:pPr>
        <w:spacing w:after="0" w:line="240" w:lineRule="auto"/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>Предметное содержание</w:t>
      </w:r>
      <w:r w:rsidR="00561024"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>.</w:t>
      </w:r>
      <w:r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561024" w:rsidRPr="00561024" w:rsidRDefault="00561024" w:rsidP="003B103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56102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О</w:t>
      </w:r>
      <w:r w:rsidR="00B925B8" w:rsidRPr="0056102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трезок</w:t>
      </w:r>
      <w:r w:rsidRPr="0056102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.</w:t>
      </w:r>
      <w:r w:rsidR="00B925B8" w:rsidRPr="0056102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</w:t>
      </w:r>
    </w:p>
    <w:p w:rsidR="00561024" w:rsidRPr="00561024" w:rsidRDefault="00561024" w:rsidP="003B103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56102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С</w:t>
      </w:r>
      <w:r w:rsidR="00B925B8" w:rsidRPr="0056102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межные и вертикальные углы</w:t>
      </w:r>
      <w:r w:rsidRPr="0056102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.</w:t>
      </w:r>
    </w:p>
    <w:p w:rsidR="00561024" w:rsidRPr="00561024" w:rsidRDefault="00561024" w:rsidP="003B103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56102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Т</w:t>
      </w:r>
      <w:r w:rsidR="00B925B8" w:rsidRPr="0056102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реугольник</w:t>
      </w:r>
      <w:r w:rsidRPr="0056102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.</w:t>
      </w:r>
    </w:p>
    <w:p w:rsidR="00B925B8" w:rsidRPr="00561024" w:rsidRDefault="00561024" w:rsidP="003B103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56102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П</w:t>
      </w:r>
      <w:r w:rsidR="00B925B8" w:rsidRPr="0056102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ризнаки равенства треугольников</w:t>
      </w:r>
      <w:r w:rsidRPr="0056102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.</w:t>
      </w:r>
    </w:p>
    <w:p w:rsidR="00A91678" w:rsidRDefault="00B925B8" w:rsidP="003B103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Виды учебной деятельност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и</w:t>
      </w:r>
      <w:r w:rsidR="00A9167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.</w:t>
      </w:r>
    </w:p>
    <w:p w:rsidR="00A91678" w:rsidRPr="00A91678" w:rsidRDefault="00A91678" w:rsidP="003B103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91678">
        <w:rPr>
          <w:rFonts w:ascii="Times New Roman" w:eastAsia="SimSun" w:hAnsi="Times New Roman" w:cs="Times New Roman"/>
          <w:sz w:val="24"/>
          <w:szCs w:val="24"/>
          <w:lang w:eastAsia="ru-RU"/>
        </w:rPr>
        <w:t>Н</w:t>
      </w:r>
      <w:r w:rsidR="00B925B8" w:rsidRPr="00A91678">
        <w:rPr>
          <w:rFonts w:ascii="Times New Roman" w:eastAsia="SimSun" w:hAnsi="Times New Roman" w:cs="Times New Roman"/>
          <w:sz w:val="24"/>
          <w:szCs w:val="24"/>
          <w:lang w:eastAsia="ru-RU"/>
        </w:rPr>
        <w:t>ахождение длины отрезка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A91678" w:rsidRPr="00A91678" w:rsidRDefault="00A91678" w:rsidP="003B103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91678">
        <w:rPr>
          <w:rFonts w:ascii="Times New Roman" w:eastAsia="SimSun" w:hAnsi="Times New Roman" w:cs="Times New Roman"/>
          <w:sz w:val="24"/>
          <w:szCs w:val="24"/>
          <w:lang w:eastAsia="ru-RU"/>
        </w:rPr>
        <w:t>Н</w:t>
      </w:r>
      <w:r w:rsidR="00B925B8" w:rsidRPr="00A91678">
        <w:rPr>
          <w:rFonts w:ascii="Times New Roman" w:eastAsia="SimSun" w:hAnsi="Times New Roman" w:cs="Times New Roman"/>
          <w:sz w:val="24"/>
          <w:szCs w:val="24"/>
          <w:lang w:eastAsia="ru-RU"/>
        </w:rPr>
        <w:t>ахождение смежных и вертикальных углов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B925B8" w:rsidRPr="00A91678" w:rsidRDefault="00A91678" w:rsidP="003B103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ru-RU"/>
        </w:rPr>
      </w:pPr>
      <w:r w:rsidRPr="00A91678">
        <w:rPr>
          <w:rFonts w:ascii="Times New Roman" w:eastAsia="SimSun" w:hAnsi="Times New Roman" w:cs="Times New Roman"/>
          <w:sz w:val="24"/>
          <w:szCs w:val="24"/>
          <w:lang w:eastAsia="ru-RU"/>
        </w:rPr>
        <w:t>Д</w:t>
      </w:r>
      <w:r w:rsidR="00B925B8" w:rsidRPr="00A91678">
        <w:rPr>
          <w:rFonts w:ascii="Times New Roman" w:eastAsia="SimSun" w:hAnsi="Times New Roman" w:cs="Times New Roman"/>
          <w:sz w:val="24"/>
          <w:szCs w:val="24"/>
          <w:lang w:eastAsia="ru-RU"/>
        </w:rPr>
        <w:t>оказательство равенства треугольников.</w:t>
      </w:r>
    </w:p>
    <w:p w:rsidR="00B925B8" w:rsidRPr="00960B4D" w:rsidRDefault="00B925B8" w:rsidP="003B103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>На  выполнение</w:t>
      </w:r>
      <w:proofErr w:type="gramEnd"/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контрольной работы отводится 45 мин . </w:t>
      </w:r>
    </w:p>
    <w:p w:rsidR="00B925B8" w:rsidRPr="00960B4D" w:rsidRDefault="00B925B8" w:rsidP="003B103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Сроки проведения</w:t>
      </w: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декабрь 202</w:t>
      </w:r>
      <w:r w:rsidR="003B1039">
        <w:rPr>
          <w:rFonts w:ascii="Times New Roman" w:eastAsia="SimSun" w:hAnsi="Times New Roman" w:cs="Times New Roman"/>
          <w:sz w:val="24"/>
          <w:szCs w:val="24"/>
          <w:lang w:eastAsia="ru-RU"/>
        </w:rPr>
        <w:t>5</w:t>
      </w: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года.</w:t>
      </w:r>
    </w:p>
    <w:p w:rsidR="00B925B8" w:rsidRPr="00960B4D" w:rsidRDefault="00B925B8" w:rsidP="003B103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Система оценивания </w:t>
      </w:r>
      <w:proofErr w:type="gramStart"/>
      <w:r w:rsidRPr="00960B4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всей  контрольной</w:t>
      </w:r>
      <w:proofErr w:type="gramEnd"/>
      <w:r w:rsidRPr="00960B4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работы.</w:t>
      </w:r>
    </w:p>
    <w:p w:rsidR="00B925B8" w:rsidRPr="00960B4D" w:rsidRDefault="00B925B8" w:rsidP="003B103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Задания базового уровня </w:t>
      </w:r>
      <w:proofErr w:type="gramStart"/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оцениваются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1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баллом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– всего 5 баллов.</w:t>
      </w:r>
    </w:p>
    <w:p w:rsidR="00B925B8" w:rsidRPr="00960B4D" w:rsidRDefault="00B925B8" w:rsidP="003B103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Максимальное количество баллов за выполнение работы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–</w:t>
      </w: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5 баллов.</w:t>
      </w:r>
    </w:p>
    <w:p w:rsidR="00B925B8" w:rsidRPr="00A91678" w:rsidRDefault="00B925B8" w:rsidP="003B103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A9167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Таблица перевода процентов выполнения всей контрольной работы в отметки по пятибалльной шкале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2"/>
        <w:gridCol w:w="1408"/>
        <w:gridCol w:w="1212"/>
        <w:gridCol w:w="1256"/>
        <w:gridCol w:w="907"/>
      </w:tblGrid>
      <w:tr w:rsidR="00B925B8" w:rsidRPr="00960B4D" w:rsidTr="00F84AA7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8" w:rsidRPr="00960B4D" w:rsidRDefault="00B925B8" w:rsidP="003B103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Отметка по пятибал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л</w:t>
            </w: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ьной шкале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8" w:rsidRPr="00960B4D" w:rsidRDefault="00B925B8" w:rsidP="003B103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8" w:rsidRPr="00960B4D" w:rsidRDefault="00B925B8" w:rsidP="003B103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8" w:rsidRPr="00960B4D" w:rsidRDefault="00B925B8" w:rsidP="003B103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8" w:rsidRPr="00960B4D" w:rsidRDefault="00B925B8" w:rsidP="003B103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«5»</w:t>
            </w:r>
          </w:p>
        </w:tc>
      </w:tr>
      <w:tr w:rsidR="00B925B8" w:rsidRPr="00960B4D" w:rsidTr="00F84AA7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8" w:rsidRPr="00960B4D" w:rsidRDefault="00B925B8" w:rsidP="003B103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8" w:rsidRPr="00960B4D" w:rsidRDefault="00B925B8" w:rsidP="003B103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8" w:rsidRPr="00960B4D" w:rsidRDefault="00B925B8" w:rsidP="003B103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50-74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8" w:rsidRPr="00960B4D" w:rsidRDefault="00B925B8" w:rsidP="003B103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75-84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8" w:rsidRPr="00960B4D" w:rsidRDefault="00B925B8" w:rsidP="003B103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85-100</w:t>
            </w:r>
          </w:p>
        </w:tc>
      </w:tr>
    </w:tbl>
    <w:p w:rsidR="00B925B8" w:rsidRDefault="00B925B8" w:rsidP="00B925B8">
      <w:pPr>
        <w:spacing w:after="20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B925B8" w:rsidRDefault="00B925B8" w:rsidP="00B925B8">
      <w:pPr>
        <w:spacing w:after="20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B925B8" w:rsidRDefault="00B925B8" w:rsidP="00B925B8">
      <w:pPr>
        <w:spacing w:after="20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B925B8" w:rsidRPr="00960B4D" w:rsidRDefault="00B925B8" w:rsidP="00B925B8">
      <w:pPr>
        <w:spacing w:after="20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3B1039" w:rsidRDefault="003B103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925B8" w:rsidRPr="00A91678" w:rsidRDefault="00B925B8" w:rsidP="00B925B8">
      <w:pPr>
        <w:ind w:left="2124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Демонстрационный в</w:t>
      </w:r>
      <w:r w:rsidRPr="00A91678">
        <w:rPr>
          <w:rFonts w:ascii="Times New Roman" w:eastAsia="Times New Roman" w:hAnsi="Times New Roman"/>
          <w:b/>
          <w:sz w:val="28"/>
          <w:szCs w:val="28"/>
          <w:lang w:eastAsia="ru-RU"/>
        </w:rPr>
        <w:t>ариант</w:t>
      </w:r>
    </w:p>
    <w:p w:rsidR="00B925B8" w:rsidRPr="00C91A77" w:rsidRDefault="00B925B8" w:rsidP="00B925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 </w:t>
      </w: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В, С, Д лежат на одной прямой, причем ВС=9см, СД=6,7см. Найдите ВД</w:t>
      </w:r>
    </w:p>
    <w:p w:rsidR="00B925B8" w:rsidRPr="00C91A77" w:rsidRDefault="00B925B8" w:rsidP="00B925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(1 балл) ((Вспомни определение периметра)</w:t>
      </w:r>
      <w:r w:rsidR="003B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айдите боковую сторону равнобедренного треугольника, если основание равно 15см, а периметр 57см.</w:t>
      </w:r>
    </w:p>
    <w:p w:rsidR="0084247B" w:rsidRDefault="003B1039" w:rsidP="00B925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25B8"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 </w:t>
      </w:r>
      <w:r w:rsidR="00B925B8"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равнобедренного тупоугольного треугольника равен </w:t>
      </w:r>
      <w:smartTag w:uri="urn:schemas-microsoft-com:office:smarttags" w:element="metricconverter">
        <w:smartTagPr>
          <w:attr w:name="ProductID" w:val="77 см"/>
        </w:smartTagPr>
        <w:r w:rsidR="00B925B8" w:rsidRPr="00C91A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77 см</w:t>
        </w:r>
      </w:smartTag>
      <w:r w:rsidR="00B925B8"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одна из его сторон больше другой на </w:t>
      </w:r>
      <w:smartTag w:uri="urn:schemas-microsoft-com:office:smarttags" w:element="metricconverter">
        <w:smartTagPr>
          <w:attr w:name="ProductID" w:val="17 см"/>
        </w:smartTagPr>
        <w:r w:rsidR="00B925B8" w:rsidRPr="00C91A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 см</w:t>
        </w:r>
      </w:smartTag>
      <w:r w:rsidR="00B925B8"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Найдите стороны этого треугольника</w:t>
      </w:r>
      <w:r w:rsidR="00B92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5B8" w:rsidRDefault="00B925B8" w:rsidP="00B925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9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 (Вспомни оп</w:t>
      </w:r>
      <w:r w:rsidR="003B103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еделение смежных углов)</w:t>
      </w:r>
      <w:r w:rsidR="003B1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смежных углов </w:t>
      </w: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 126 градусов.   Найти второй угол</w:t>
      </w:r>
    </w:p>
    <w:p w:rsidR="00B925B8" w:rsidRDefault="00B925B8" w:rsidP="00B925B8">
      <w:pPr>
        <w:tabs>
          <w:tab w:val="left" w:pos="0"/>
          <w:tab w:val="left" w:pos="5670"/>
        </w:tabs>
        <w:spacing w:after="0" w:line="240" w:lineRule="auto"/>
        <w:ind w:right="-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B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 определение вертикальных углов) </w:t>
      </w: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="003B10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углов п</w:t>
      </w: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</w:p>
    <w:p w:rsidR="00B925B8" w:rsidRPr="00C91A77" w:rsidRDefault="003B1039" w:rsidP="00B925B8">
      <w:pPr>
        <w:tabs>
          <w:tab w:val="left" w:pos="0"/>
          <w:tab w:val="left" w:pos="5670"/>
        </w:tabs>
        <w:spacing w:after="0" w:line="240" w:lineRule="auto"/>
        <w:ind w:right="-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пересечении двух прямых a и b    равен </w:t>
      </w:r>
      <w:r w:rsidR="00B925B8"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>70 градусов.</w:t>
      </w:r>
    </w:p>
    <w:p w:rsidR="00B925B8" w:rsidRPr="00C91A77" w:rsidRDefault="00B925B8" w:rsidP="00B925B8">
      <w:pPr>
        <w:tabs>
          <w:tab w:val="left" w:pos="0"/>
          <w:tab w:val="left" w:pos="5670"/>
        </w:tabs>
        <w:spacing w:after="0" w:line="240" w:lineRule="auto"/>
        <w:ind w:right="-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  все остальные углы</w:t>
      </w:r>
    </w:p>
    <w:p w:rsidR="00B925B8" w:rsidRPr="00C91A77" w:rsidRDefault="00B925B8" w:rsidP="00B925B8">
      <w:pPr>
        <w:tabs>
          <w:tab w:val="left" w:pos="0"/>
          <w:tab w:val="left" w:pos="5670"/>
        </w:tabs>
        <w:spacing w:after="0" w:line="240" w:lineRule="auto"/>
        <w:ind w:right="-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5B8" w:rsidRDefault="00B925B8" w:rsidP="00B925B8">
      <w:bookmarkStart w:id="0" w:name="_GoBack"/>
      <w:bookmarkEnd w:id="0"/>
    </w:p>
    <w:sectPr w:rsidR="00B92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71ED3"/>
    <w:multiLevelType w:val="hybridMultilevel"/>
    <w:tmpl w:val="7A14B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E5395"/>
    <w:multiLevelType w:val="hybridMultilevel"/>
    <w:tmpl w:val="70DC4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B8"/>
    <w:rsid w:val="00340DCA"/>
    <w:rsid w:val="003B1039"/>
    <w:rsid w:val="00561024"/>
    <w:rsid w:val="00807599"/>
    <w:rsid w:val="00A91678"/>
    <w:rsid w:val="00B9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46694E"/>
  <w15:chartTrackingRefBased/>
  <w15:docId w15:val="{01312D7D-675D-481F-ABB2-E23D6951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925B8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1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2</cp:revision>
  <dcterms:created xsi:type="dcterms:W3CDTF">2025-12-01T07:05:00Z</dcterms:created>
  <dcterms:modified xsi:type="dcterms:W3CDTF">2025-12-01T07:05:00Z</dcterms:modified>
</cp:coreProperties>
</file>